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D6B05">
      <w:pPr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附件1：</w:t>
      </w:r>
    </w:p>
    <w:p w14:paraId="0F6F7EA7">
      <w:pPr>
        <w:jc w:val="center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学术年会分论坛书面发言海报格式和要求（示例）</w:t>
      </w:r>
    </w:p>
    <w:p w14:paraId="435A8C5B">
      <w:pPr>
        <w:spacing w:line="300" w:lineRule="auto"/>
        <w:ind w:firstLine="566" w:firstLineChars="236"/>
        <w:rPr>
          <w:rFonts w:hint="eastAsia" w:ascii="黑体" w:hAnsi="黑体" w:eastAsia="黑体" w:cs="宋体"/>
          <w:kern w:val="0"/>
          <w:sz w:val="24"/>
        </w:rPr>
      </w:pPr>
      <w:r>
        <w:rPr>
          <w:rFonts w:hint="eastAsia" w:ascii="黑体" w:hAnsi="黑体" w:eastAsia="黑体" w:cs="宋体"/>
          <w:kern w:val="0"/>
          <w:sz w:val="24"/>
        </w:rPr>
        <w:t>一、书面发言海报的审核和张贴</w:t>
      </w:r>
    </w:p>
    <w:p w14:paraId="03C7680A">
      <w:pPr>
        <w:spacing w:line="300" w:lineRule="auto"/>
        <w:ind w:firstLine="566" w:firstLineChars="236"/>
        <w:rPr>
          <w:rFonts w:hint="eastAsia" w:ascii="仿宋" w:hAnsi="仿宋" w:eastAsia="仿宋" w:cs="宋体"/>
          <w:kern w:val="0"/>
          <w:sz w:val="24"/>
          <w14:ligatures w14:val="none"/>
        </w:rPr>
      </w:pPr>
      <w:r>
        <w:rPr>
          <w:rFonts w:hint="eastAsia" w:ascii="仿宋" w:hAnsi="仿宋" w:eastAsia="仿宋" w:cs="宋体"/>
          <w:kern w:val="0"/>
          <w:sz w:val="24"/>
        </w:rPr>
        <w:t xml:space="preserve">1. </w:t>
      </w:r>
      <w:bookmarkStart w:id="0" w:name="OLE_LINK1"/>
      <w:r>
        <w:rPr>
          <w:rFonts w:hint="eastAsia" w:ascii="仿宋" w:hAnsi="仿宋" w:eastAsia="仿宋" w:cs="宋体"/>
          <w:kern w:val="0"/>
          <w:sz w:val="24"/>
          <w14:ligatures w14:val="none"/>
        </w:rPr>
        <w:t>本次年会设置了两种海报张贴方式：</w:t>
      </w:r>
    </w:p>
    <w:p w14:paraId="13EEE71B">
      <w:pPr>
        <w:spacing w:line="300" w:lineRule="auto"/>
        <w:ind w:firstLine="566" w:firstLineChars="236"/>
        <w:rPr>
          <w:rFonts w:hint="eastAsia"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  <w14:ligatures w14:val="none"/>
        </w:rPr>
        <w:t>一是在教学主楼A、B、C、D一楼大厅、中二楼中2-1206、1207、1208、1209教室集中展示，每个分论坛不超过6篇；二是在分论坛会场后方墙面张贴，每个分论坛不超过10篇。</w:t>
      </w:r>
      <w:bookmarkEnd w:id="0"/>
    </w:p>
    <w:p w14:paraId="4F24B560">
      <w:pPr>
        <w:spacing w:line="300" w:lineRule="auto"/>
        <w:ind w:firstLine="566" w:firstLineChars="236"/>
        <w:rPr>
          <w:rFonts w:hint="eastAsia"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2. 书面发言的海报，由作者自行制作带至会场。</w:t>
      </w:r>
    </w:p>
    <w:p w14:paraId="4E4EF10D">
      <w:pPr>
        <w:spacing w:line="300" w:lineRule="auto"/>
        <w:ind w:firstLine="566" w:firstLineChars="236"/>
        <w:rPr>
          <w:rFonts w:hint="eastAsia"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3. 书面发言的海报需经过分论坛坛主</w:t>
      </w:r>
      <w:bookmarkStart w:id="1" w:name="_GoBack"/>
      <w:bookmarkEnd w:id="1"/>
      <w:r>
        <w:rPr>
          <w:rFonts w:hint="eastAsia" w:ascii="仿宋" w:hAnsi="仿宋" w:eastAsia="仿宋" w:cs="宋体"/>
          <w:kern w:val="0"/>
          <w:sz w:val="24"/>
        </w:rPr>
        <w:t>审核通过方可张贴。坛主需要在海报上盖章（可由坛主所在单位代章）或者签字，无签章的海报，主办方工作人员将揭除。</w:t>
      </w:r>
    </w:p>
    <w:p w14:paraId="45825D02">
      <w:pPr>
        <w:spacing w:line="300" w:lineRule="auto"/>
        <w:ind w:firstLine="566" w:firstLineChars="236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4.书面发言海报的集中张贴区，位于</w:t>
      </w:r>
      <w:r>
        <w:rPr>
          <w:rFonts w:hint="eastAsia" w:ascii="仿宋" w:hAnsi="仿宋" w:eastAsia="仿宋" w:cs="宋体"/>
          <w:kern w:val="0"/>
          <w:sz w:val="24"/>
          <w14:ligatures w14:val="none"/>
        </w:rPr>
        <w:t>教学主楼A、B、C、D、中二楼</w:t>
      </w:r>
      <w:r>
        <w:rPr>
          <w:rFonts w:hint="eastAsia" w:ascii="仿宋" w:hAnsi="仿宋" w:eastAsia="仿宋" w:cs="宋体"/>
          <w:kern w:val="0"/>
          <w:sz w:val="24"/>
        </w:rPr>
        <w:t>，分论坛设在</w:t>
      </w:r>
      <w:r>
        <w:rPr>
          <w:rFonts w:hint="eastAsia" w:ascii="仿宋" w:hAnsi="仿宋" w:eastAsia="仿宋" w:cs="宋体"/>
          <w:kern w:val="0"/>
          <w:sz w:val="24"/>
          <w14:ligatures w14:val="none"/>
        </w:rPr>
        <w:t>教学主楼A、B、C、D</w:t>
      </w:r>
      <w:r>
        <w:rPr>
          <w:rFonts w:hint="eastAsia" w:ascii="仿宋" w:hAnsi="仿宋" w:eastAsia="仿宋" w:cs="宋体"/>
          <w:kern w:val="0"/>
          <w:sz w:val="24"/>
        </w:rPr>
        <w:t>的，在一楼大厅张贴，分论坛设在中二楼的，在</w:t>
      </w:r>
      <w:r>
        <w:rPr>
          <w:rFonts w:hint="eastAsia" w:ascii="仿宋" w:hAnsi="仿宋" w:eastAsia="仿宋" w:cs="宋体"/>
          <w:kern w:val="0"/>
          <w:sz w:val="24"/>
          <w14:ligatures w14:val="none"/>
        </w:rPr>
        <w:t>中2-1206、1207、1208、1209教室</w:t>
      </w:r>
      <w:r>
        <w:rPr>
          <w:rFonts w:hint="eastAsia" w:ascii="仿宋" w:hAnsi="仿宋" w:eastAsia="仿宋" w:cs="宋体"/>
          <w:kern w:val="0"/>
          <w:sz w:val="24"/>
        </w:rPr>
        <w:t>张贴。</w:t>
      </w:r>
    </w:p>
    <w:p w14:paraId="3536F509">
      <w:pPr>
        <w:spacing w:line="300" w:lineRule="auto"/>
        <w:ind w:firstLine="566" w:firstLineChars="236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5.会务组会在集中展示区设置张贴墙，每一个分论坛有张贴6张海报的区域（上下），请作者贴在指定的区域。</w:t>
      </w:r>
    </w:p>
    <w:p w14:paraId="186335E9">
      <w:pPr>
        <w:spacing w:line="300" w:lineRule="auto"/>
        <w:ind w:firstLine="566" w:firstLineChars="236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6.展示期间，会务组会安排工作人员在现场服务，并进行巡查，以防出现违规张贴物。</w:t>
      </w:r>
    </w:p>
    <w:p w14:paraId="3117E4BE">
      <w:pPr>
        <w:spacing w:line="300" w:lineRule="auto"/>
        <w:ind w:firstLine="566" w:firstLineChars="236"/>
        <w:rPr>
          <w:rFonts w:hint="eastAsia" w:ascii="黑体" w:hAnsi="黑体" w:eastAsia="黑体" w:cs="宋体"/>
          <w:kern w:val="0"/>
          <w:sz w:val="24"/>
        </w:rPr>
      </w:pPr>
      <w:r>
        <w:rPr>
          <w:rFonts w:hint="eastAsia" w:ascii="黑体" w:hAnsi="黑体" w:eastAsia="黑体" w:cs="宋体"/>
          <w:kern w:val="0"/>
          <w:sz w:val="24"/>
        </w:rPr>
        <w:t>二、书面发言海报的格式</w:t>
      </w:r>
    </w:p>
    <w:p w14:paraId="7CAF103B">
      <w:pPr>
        <w:spacing w:line="300" w:lineRule="auto"/>
        <w:ind w:firstLine="566" w:firstLineChars="236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1.每一篇论文</w:t>
      </w:r>
      <w:r>
        <w:rPr>
          <w:rFonts w:hint="default" w:ascii="仿宋" w:hAnsi="仿宋" w:eastAsia="仿宋"/>
          <w:sz w:val="24"/>
          <w:lang w:val="en-US"/>
        </w:rPr>
        <w:t>，</w:t>
      </w:r>
      <w:r>
        <w:rPr>
          <w:rFonts w:hint="eastAsia" w:ascii="仿宋" w:hAnsi="仿宋" w:eastAsia="仿宋"/>
          <w:sz w:val="24"/>
        </w:rPr>
        <w:t>仅限定使用一张海报进行展示。</w:t>
      </w:r>
    </w:p>
    <w:p w14:paraId="630EA503">
      <w:pPr>
        <w:spacing w:line="300" w:lineRule="auto"/>
        <w:ind w:firstLine="566" w:firstLineChars="236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2.海报的尺寸为A1，即</w:t>
      </w:r>
      <w:r>
        <w:rPr>
          <w:rFonts w:ascii="仿宋" w:hAnsi="仿宋" w:eastAsia="仿宋"/>
          <w:sz w:val="24"/>
        </w:rPr>
        <w:t>594mm×841mm</w:t>
      </w:r>
      <w:r>
        <w:rPr>
          <w:rFonts w:hint="eastAsia" w:ascii="仿宋" w:hAnsi="仿宋" w:eastAsia="仿宋"/>
          <w:sz w:val="24"/>
        </w:rPr>
        <w:t>。</w:t>
      </w:r>
    </w:p>
    <w:p w14:paraId="43DD4E6A">
      <w:pPr>
        <w:spacing w:line="300" w:lineRule="auto"/>
        <w:ind w:firstLine="566" w:firstLineChars="236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3.海报的字体字号要求：题目建议使用小标宋，字号使用72点，正文可使用微软雅黑，字号14-18点，英文请使用Time New Roman，字号14-18点。</w:t>
      </w:r>
    </w:p>
    <w:p w14:paraId="1C1608AF">
      <w:pPr>
        <w:spacing w:line="300" w:lineRule="auto"/>
        <w:ind w:firstLine="566" w:firstLineChars="236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4.海报上应附有中国社会学会会标和西安交通大学校标（西安交通大学校标下载地址：http://vi.xjtu.edu.cn/jcbf/xbzhgf.htm）。</w:t>
      </w:r>
    </w:p>
    <w:p w14:paraId="1457E2B1">
      <w:pPr>
        <w:spacing w:line="300" w:lineRule="auto"/>
        <w:ind w:firstLine="566" w:firstLineChars="236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5.书面发言主要呈现的元素，应包括：（1）论文题目；（2）论文作者；（3）论文研究背景（选题意义）；（4）论文主要的研究过程（包括但不限于研究逻辑、理论依据、研究方法、假设、数据来源、调查过程、模型等）；（5）研究结论或对策建议；（6）论文的创新点或不足。</w:t>
      </w:r>
    </w:p>
    <w:p w14:paraId="0AA04DDC">
      <w:pPr>
        <w:spacing w:line="300" w:lineRule="auto"/>
        <w:ind w:firstLine="566" w:firstLineChars="236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6.请在海报上留出位置，供坛主签章，如果是喷绘材料不适合于盖章或者书写的，可以在白纸上签章后，再将签章部分裁下粘在该位置。</w:t>
      </w:r>
    </w:p>
    <w:p w14:paraId="42D7B52F">
      <w:pPr>
        <w:spacing w:line="300" w:lineRule="auto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学术海报示例：</w:t>
      </w:r>
    </w:p>
    <w:p w14:paraId="684E91C1">
      <w:pPr>
        <w:spacing w:line="300" w:lineRule="auto"/>
        <w:jc w:val="center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  <w14:ligatures w14:val="none"/>
        </w:rPr>
        <w:drawing>
          <wp:inline distT="0" distB="0" distL="0" distR="0">
            <wp:extent cx="4660265" cy="7371715"/>
            <wp:effectExtent l="0" t="0" r="6985" b="635"/>
            <wp:docPr id="10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A9678">
      <w:pPr>
        <w:spacing w:line="300" w:lineRule="auto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说明：该示例仅为展示格式，具体展示的内容请忽略。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26A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="等线" w:hAnsi="等线" w:eastAsia="等线" w:cs="宋体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="等线 Light" w:hAnsi="等线 Light" w:eastAsia="等线 Light" w:cs="宋体"/>
      <w:color w:val="0F4761"/>
      <w:sz w:val="48"/>
      <w:szCs w:val="48"/>
    </w:rPr>
  </w:style>
  <w:style w:type="paragraph" w:styleId="3">
    <w:name w:val="heading 2"/>
    <w:basedOn w:val="1"/>
    <w:next w:val="1"/>
    <w:link w:val="18"/>
    <w:qFormat/>
    <w:uiPriority w:val="9"/>
    <w:pPr>
      <w:keepNext/>
      <w:keepLines/>
      <w:spacing w:before="160" w:after="80"/>
      <w:outlineLvl w:val="1"/>
    </w:pPr>
    <w:rPr>
      <w:rFonts w:ascii="等线 Light" w:hAnsi="等线 Light" w:eastAsia="等线 Light" w:cs="宋体"/>
      <w:color w:val="0F4761"/>
      <w:sz w:val="40"/>
      <w:szCs w:val="40"/>
    </w:rPr>
  </w:style>
  <w:style w:type="paragraph" w:styleId="4">
    <w:name w:val="heading 3"/>
    <w:basedOn w:val="1"/>
    <w:next w:val="1"/>
    <w:link w:val="19"/>
    <w:qFormat/>
    <w:uiPriority w:val="9"/>
    <w:pPr>
      <w:keepNext/>
      <w:keepLines/>
      <w:spacing w:before="160" w:after="80"/>
      <w:outlineLvl w:val="2"/>
    </w:pPr>
    <w:rPr>
      <w:rFonts w:ascii="等线 Light" w:hAnsi="等线 Light" w:eastAsia="等线 Light" w:cs="宋体"/>
      <w:color w:val="0F4761"/>
      <w:sz w:val="32"/>
      <w:szCs w:val="32"/>
    </w:rPr>
  </w:style>
  <w:style w:type="paragraph" w:styleId="5">
    <w:name w:val="heading 4"/>
    <w:basedOn w:val="1"/>
    <w:next w:val="1"/>
    <w:link w:val="20"/>
    <w:qFormat/>
    <w:uiPriority w:val="9"/>
    <w:pPr>
      <w:keepNext/>
      <w:keepLines/>
      <w:spacing w:before="80" w:after="40"/>
      <w:outlineLvl w:val="3"/>
    </w:pPr>
    <w:rPr>
      <w:rFonts w:cs="宋体"/>
      <w:color w:val="0F4761"/>
      <w:sz w:val="28"/>
      <w:szCs w:val="28"/>
    </w:rPr>
  </w:style>
  <w:style w:type="paragraph" w:styleId="6">
    <w:name w:val="heading 5"/>
    <w:basedOn w:val="1"/>
    <w:next w:val="1"/>
    <w:link w:val="21"/>
    <w:qFormat/>
    <w:uiPriority w:val="9"/>
    <w:pPr>
      <w:keepNext/>
      <w:keepLines/>
      <w:spacing w:before="80" w:after="40"/>
      <w:outlineLvl w:val="4"/>
    </w:pPr>
    <w:rPr>
      <w:rFonts w:cs="宋体"/>
      <w:color w:val="0F4761"/>
      <w:sz w:val="24"/>
    </w:rPr>
  </w:style>
  <w:style w:type="paragraph" w:styleId="7">
    <w:name w:val="heading 6"/>
    <w:basedOn w:val="1"/>
    <w:next w:val="1"/>
    <w:link w:val="22"/>
    <w:qFormat/>
    <w:uiPriority w:val="9"/>
    <w:pPr>
      <w:keepNext/>
      <w:keepLines/>
      <w:spacing w:before="40" w:after="0"/>
      <w:outlineLvl w:val="5"/>
    </w:pPr>
    <w:rPr>
      <w:rFonts w:cs="宋体"/>
      <w:b/>
      <w:bCs/>
      <w:color w:val="0F4761"/>
    </w:rPr>
  </w:style>
  <w:style w:type="paragraph" w:styleId="8">
    <w:name w:val="heading 7"/>
    <w:basedOn w:val="1"/>
    <w:next w:val="1"/>
    <w:link w:val="23"/>
    <w:qFormat/>
    <w:uiPriority w:val="9"/>
    <w:pPr>
      <w:keepNext/>
      <w:keepLines/>
      <w:spacing w:before="40" w:after="0"/>
      <w:outlineLvl w:val="6"/>
    </w:pPr>
    <w:rPr>
      <w:rFonts w:cs="宋体"/>
      <w:b/>
      <w:bCs/>
      <w:color w:val="595959"/>
    </w:rPr>
  </w:style>
  <w:style w:type="paragraph" w:styleId="9">
    <w:name w:val="heading 8"/>
    <w:basedOn w:val="1"/>
    <w:next w:val="1"/>
    <w:link w:val="24"/>
    <w:qFormat/>
    <w:uiPriority w:val="9"/>
    <w:pPr>
      <w:keepNext/>
      <w:keepLines/>
      <w:spacing w:after="0"/>
      <w:outlineLvl w:val="7"/>
    </w:pPr>
    <w:rPr>
      <w:rFonts w:cs="宋体"/>
      <w:color w:val="595959"/>
    </w:rPr>
  </w:style>
  <w:style w:type="paragraph" w:styleId="10">
    <w:name w:val="heading 9"/>
    <w:basedOn w:val="1"/>
    <w:next w:val="1"/>
    <w:link w:val="25"/>
    <w:qFormat/>
    <w:uiPriority w:val="9"/>
    <w:pPr>
      <w:keepNext/>
      <w:keepLines/>
      <w:spacing w:after="0"/>
      <w:outlineLvl w:val="8"/>
    </w:pPr>
    <w:rPr>
      <w:rFonts w:eastAsia="等线 Light" w:cs="宋体"/>
      <w:color w:val="595959"/>
    </w:rPr>
  </w:style>
  <w:style w:type="character" w:default="1" w:styleId="16">
    <w:name w:val="Default Paragraph Font"/>
    <w:uiPriority w:val="1"/>
  </w:style>
  <w:style w:type="table" w:default="1" w:styleId="15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="等线 Light" w:hAnsi="等线 Light" w:eastAsia="等线 Light" w:cs="宋体"/>
      <w:color w:val="595959"/>
      <w:spacing w:val="15"/>
      <w:sz w:val="28"/>
      <w:szCs w:val="28"/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="等线 Light" w:hAnsi="等线 Light" w:eastAsia="等线 Light" w:cs="宋体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="等线 Light" w:hAnsi="等线 Light" w:eastAsia="等线 Light" w:cs="宋体"/>
      <w:color w:val="0F4761"/>
      <w:sz w:val="48"/>
      <w:szCs w:val="48"/>
    </w:rPr>
  </w:style>
  <w:style w:type="character" w:customStyle="1" w:styleId="18">
    <w:name w:val="标题 2 字符"/>
    <w:basedOn w:val="16"/>
    <w:link w:val="3"/>
    <w:qFormat/>
    <w:uiPriority w:val="9"/>
    <w:rPr>
      <w:rFonts w:ascii="等线 Light" w:hAnsi="等线 Light" w:eastAsia="等线 Light" w:cs="宋体"/>
      <w:color w:val="0F4761"/>
      <w:sz w:val="40"/>
      <w:szCs w:val="40"/>
    </w:rPr>
  </w:style>
  <w:style w:type="character" w:customStyle="1" w:styleId="19">
    <w:name w:val="标题 3 字符"/>
    <w:basedOn w:val="16"/>
    <w:link w:val="4"/>
    <w:qFormat/>
    <w:uiPriority w:val="9"/>
    <w:rPr>
      <w:rFonts w:ascii="等线 Light" w:hAnsi="等线 Light" w:eastAsia="等线 Light" w:cs="宋体"/>
      <w:color w:val="0F4761"/>
      <w:sz w:val="32"/>
      <w:szCs w:val="32"/>
    </w:rPr>
  </w:style>
  <w:style w:type="character" w:customStyle="1" w:styleId="20">
    <w:name w:val="标题 4 字符"/>
    <w:basedOn w:val="16"/>
    <w:link w:val="5"/>
    <w:qFormat/>
    <w:uiPriority w:val="9"/>
    <w:rPr>
      <w:rFonts w:cs="宋体"/>
      <w:color w:val="0F4761"/>
      <w:sz w:val="28"/>
      <w:szCs w:val="28"/>
    </w:rPr>
  </w:style>
  <w:style w:type="character" w:customStyle="1" w:styleId="21">
    <w:name w:val="标题 5 字符"/>
    <w:basedOn w:val="16"/>
    <w:link w:val="6"/>
    <w:qFormat/>
    <w:uiPriority w:val="9"/>
    <w:rPr>
      <w:rFonts w:cs="宋体"/>
      <w:color w:val="0F4761"/>
      <w:sz w:val="24"/>
    </w:rPr>
  </w:style>
  <w:style w:type="character" w:customStyle="1" w:styleId="22">
    <w:name w:val="标题 6 字符"/>
    <w:basedOn w:val="16"/>
    <w:link w:val="7"/>
    <w:qFormat/>
    <w:uiPriority w:val="9"/>
    <w:rPr>
      <w:rFonts w:cs="宋体"/>
      <w:b/>
      <w:bCs/>
      <w:color w:val="0F4761"/>
    </w:rPr>
  </w:style>
  <w:style w:type="character" w:customStyle="1" w:styleId="23">
    <w:name w:val="标题 7 字符"/>
    <w:basedOn w:val="16"/>
    <w:link w:val="8"/>
    <w:qFormat/>
    <w:uiPriority w:val="9"/>
    <w:rPr>
      <w:rFonts w:cs="宋体"/>
      <w:b/>
      <w:bCs/>
      <w:color w:val="595959"/>
    </w:rPr>
  </w:style>
  <w:style w:type="character" w:customStyle="1" w:styleId="24">
    <w:name w:val="标题 8 字符"/>
    <w:basedOn w:val="16"/>
    <w:link w:val="9"/>
    <w:qFormat/>
    <w:uiPriority w:val="9"/>
    <w:rPr>
      <w:rFonts w:cs="宋体"/>
      <w:color w:val="595959"/>
    </w:rPr>
  </w:style>
  <w:style w:type="character" w:customStyle="1" w:styleId="25">
    <w:name w:val="标题 9 字符"/>
    <w:basedOn w:val="16"/>
    <w:link w:val="10"/>
    <w:qFormat/>
    <w:uiPriority w:val="9"/>
    <w:rPr>
      <w:rFonts w:eastAsia="等线 Light" w:cs="宋体"/>
      <w:color w:val="595959"/>
    </w:rPr>
  </w:style>
  <w:style w:type="character" w:customStyle="1" w:styleId="26">
    <w:name w:val="标题 字符"/>
    <w:basedOn w:val="16"/>
    <w:link w:val="14"/>
    <w:qFormat/>
    <w:uiPriority w:val="10"/>
    <w:rPr>
      <w:rFonts w:ascii="等线 Light" w:hAnsi="等线 Light" w:eastAsia="等线 Light" w:cs="宋体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="等线 Light" w:hAnsi="等线 Light" w:eastAsia="等线 Light" w:cs="宋体"/>
      <w:color w:val="595959"/>
      <w:spacing w:val="15"/>
      <w:sz w:val="28"/>
      <w:szCs w:val="28"/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/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/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6"/>
    <w:qFormat/>
    <w:uiPriority w:val="21"/>
    <w:rPr>
      <w:i/>
      <w:iCs/>
      <w:color w:val="0F4761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sz="4" w:space="10"/>
        <w:bottom w:val="single" w:color="0F4761" w:sz="4" w:space="10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0F4761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0F4761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753</Words>
  <Characters>857</Characters>
  <Paragraphs>20</Paragraphs>
  <TotalTime>7</TotalTime>
  <ScaleCrop>false</ScaleCrop>
  <LinksUpToDate>false</LinksUpToDate>
  <CharactersWithSpaces>862</CharactersWithSpaces>
  <Application>WPS Office_12.1.0.26381_F1E327BC-269C-435d-A152-05C5408002CA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2025-06-08T09:03:00Z</dcterms:created>
  <dc:creator>海洋 杨</dc:creator>
  <cp:lastModifiedBy>heli</cp:lastModifiedBy>
  <dcterms:modified xsi:type="dcterms:W3CDTF">2026-06-16T15:18:29Z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eyJoZGlkIjoiOThhMzlmODI5ZDYwNGRiNWM1YTlmMTQ2YjA2NDlmYzkiLCJ1c2VySWQiOiI1OTcyMjY4ODMifQ==</vt:lpwstr>
  </property>
  <property fmtid="{D5CDD505-2E9C-101B-9397-08002B2CF9AE}" pid="3" name="KSOProductBuildVer">
    <vt:lpwstr>2052-12.1.0.26381</vt:lpwstr>
  </property>
  <property fmtid="{D5CDD505-2E9C-101B-9397-08002B2CF9AE}" pid="4" name="ICV">
    <vt:lpwstr>4dd58c56ed074d019f2ea714d0fb01de_23</vt:lpwstr>
  </property>
</Properties>
</file>