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E0EE" w14:textId="77777777" w:rsidR="00C56124" w:rsidRDefault="006133AD">
      <w:pPr>
        <w:pStyle w:val="ab"/>
        <w:shd w:val="clear" w:color="auto" w:fill="FFFFFF"/>
        <w:spacing w:before="0" w:beforeAutospacing="0" w:after="0" w:afterAutospacing="0" w:line="360" w:lineRule="atLeast"/>
        <w:jc w:val="center"/>
        <w:rPr>
          <w:rStyle w:val="ad"/>
          <w:rFonts w:ascii="黑体" w:eastAsia="黑体" w:hAnsi="黑体" w:cs="Helvetica"/>
          <w:color w:val="3E3E3E"/>
          <w:sz w:val="32"/>
          <w:szCs w:val="32"/>
        </w:rPr>
      </w:pPr>
      <w:r>
        <w:rPr>
          <w:rStyle w:val="ad"/>
          <w:rFonts w:ascii="黑体" w:eastAsia="黑体" w:hAnsi="黑体" w:cs="Helvetica" w:hint="eastAsia"/>
          <w:color w:val="3E3E3E"/>
          <w:sz w:val="32"/>
          <w:szCs w:val="32"/>
        </w:rPr>
        <w:t>中国社会学会</w:t>
      </w:r>
      <w:r>
        <w:rPr>
          <w:rStyle w:val="ad"/>
          <w:rFonts w:ascii="黑体" w:eastAsia="黑体" w:hAnsi="黑体" w:cs="Helvetica" w:hint="eastAsia"/>
          <w:color w:val="3E3E3E"/>
          <w:sz w:val="32"/>
          <w:szCs w:val="32"/>
        </w:rPr>
        <w:t>202</w:t>
      </w:r>
      <w:r>
        <w:rPr>
          <w:rStyle w:val="ad"/>
          <w:rFonts w:ascii="黑体" w:eastAsia="黑体" w:hAnsi="黑体" w:cs="Helvetica" w:hint="eastAsia"/>
          <w:color w:val="3E3E3E"/>
          <w:sz w:val="32"/>
          <w:szCs w:val="32"/>
        </w:rPr>
        <w:t>2</w:t>
      </w:r>
      <w:r>
        <w:rPr>
          <w:rStyle w:val="ad"/>
          <w:rFonts w:ascii="黑体" w:eastAsia="黑体" w:hAnsi="黑体" w:cs="Helvetica" w:hint="eastAsia"/>
          <w:color w:val="3E3E3E"/>
          <w:sz w:val="32"/>
          <w:szCs w:val="32"/>
        </w:rPr>
        <w:t>年学术年会</w:t>
      </w:r>
    </w:p>
    <w:p w14:paraId="65C1EA5E" w14:textId="77777777" w:rsidR="00C56124" w:rsidRDefault="006133AD">
      <w:pPr>
        <w:pStyle w:val="ab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 w:cs="Helvetica"/>
          <w:color w:val="3E3E3E"/>
          <w:sz w:val="32"/>
          <w:szCs w:val="32"/>
        </w:rPr>
      </w:pPr>
      <w:r>
        <w:rPr>
          <w:rStyle w:val="ad"/>
          <w:rFonts w:ascii="黑体" w:eastAsia="黑体" w:hAnsi="黑体" w:cs="Helvetica" w:hint="eastAsia"/>
          <w:color w:val="3E3E3E"/>
          <w:sz w:val="32"/>
          <w:szCs w:val="32"/>
        </w:rPr>
        <w:t>“</w:t>
      </w:r>
      <w:r>
        <w:rPr>
          <w:rStyle w:val="ad"/>
          <w:rFonts w:ascii="黑体" w:eastAsia="黑体" w:hAnsi="黑体" w:cs="Helvetica" w:hint="eastAsia"/>
          <w:color w:val="3E3E3E"/>
          <w:sz w:val="32"/>
          <w:szCs w:val="32"/>
        </w:rPr>
        <w:t>共同富裕中的</w:t>
      </w:r>
      <w:r>
        <w:rPr>
          <w:rStyle w:val="ad"/>
          <w:rFonts w:ascii="黑体" w:eastAsia="黑体" w:hAnsi="黑体" w:cs="Helvetica" w:hint="eastAsia"/>
          <w:color w:val="3E3E3E"/>
          <w:sz w:val="32"/>
          <w:szCs w:val="32"/>
        </w:rPr>
        <w:t>乡村现代化</w:t>
      </w:r>
      <w:r>
        <w:rPr>
          <w:rStyle w:val="ad"/>
          <w:rFonts w:ascii="黑体" w:eastAsia="黑体" w:hAnsi="黑体" w:cs="Helvetica" w:hint="eastAsia"/>
          <w:color w:val="3E3E3E"/>
          <w:sz w:val="32"/>
          <w:szCs w:val="32"/>
        </w:rPr>
        <w:t>理论与实践</w:t>
      </w:r>
      <w:r>
        <w:rPr>
          <w:rStyle w:val="ad"/>
          <w:rFonts w:ascii="黑体" w:eastAsia="黑体" w:hAnsi="黑体" w:cs="Helvetica" w:hint="eastAsia"/>
          <w:color w:val="3E3E3E"/>
          <w:sz w:val="32"/>
          <w:szCs w:val="32"/>
        </w:rPr>
        <w:t>”分论坛征文通知</w:t>
      </w:r>
    </w:p>
    <w:p w14:paraId="5B49052B" w14:textId="77777777" w:rsidR="00C56124" w:rsidRDefault="00C56124">
      <w:pPr>
        <w:pStyle w:val="ab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Helvetica"/>
          <w:color w:val="3E3E3E"/>
        </w:rPr>
      </w:pPr>
    </w:p>
    <w:p w14:paraId="1B58277A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各位学界同仁：</w:t>
      </w:r>
    </w:p>
    <w:p w14:paraId="1FEF3988" w14:textId="77777777" w:rsidR="00C56124" w:rsidRDefault="00C56124">
      <w:pPr>
        <w:pStyle w:val="ab"/>
        <w:shd w:val="clear" w:color="auto" w:fill="FFFFFF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</w:rPr>
      </w:pPr>
    </w:p>
    <w:p w14:paraId="377ED173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经中国社会学会批准，</w:t>
      </w:r>
      <w:r>
        <w:rPr>
          <w:rFonts w:asciiTheme="minorEastAsia" w:eastAsiaTheme="minorEastAsia" w:hAnsiTheme="minorEastAsia" w:hint="eastAsia"/>
          <w:color w:val="000000"/>
        </w:rPr>
        <w:t>202</w:t>
      </w:r>
      <w:r>
        <w:rPr>
          <w:rFonts w:asciiTheme="minorEastAsia" w:eastAsiaTheme="minorEastAsia" w:hAnsiTheme="minorEastAsia" w:hint="eastAsia"/>
          <w:color w:val="000000"/>
        </w:rPr>
        <w:t>2</w:t>
      </w:r>
      <w:r>
        <w:rPr>
          <w:rFonts w:asciiTheme="minorEastAsia" w:eastAsiaTheme="minorEastAsia" w:hAnsiTheme="minorEastAsia" w:hint="eastAsia"/>
          <w:color w:val="000000"/>
        </w:rPr>
        <w:t>年学术年会将设立“共同富裕中的乡村现代化理论与实践”分论坛。该分论坛由浙江省社会科学院社会学研究所、《浙江学刊》编辑部、浙江省社科院发展战略和公共政策研究院</w:t>
      </w:r>
      <w:r>
        <w:rPr>
          <w:rFonts w:asciiTheme="minorEastAsia" w:eastAsiaTheme="minorEastAsia" w:hAnsiTheme="minorEastAsia" w:hint="eastAsia"/>
          <w:color w:val="000000"/>
        </w:rPr>
        <w:t>、</w:t>
      </w:r>
      <w:r>
        <w:rPr>
          <w:rFonts w:asciiTheme="minorEastAsia" w:eastAsiaTheme="minorEastAsia" w:hAnsiTheme="minorEastAsia" w:hint="eastAsia"/>
          <w:color w:val="000000"/>
        </w:rPr>
        <w:t>浙江省中国特色社会主义理论研究中心</w:t>
      </w:r>
      <w:r>
        <w:rPr>
          <w:rFonts w:asciiTheme="minorEastAsia" w:eastAsiaTheme="minorEastAsia" w:hAnsiTheme="minorEastAsia" w:hint="eastAsia"/>
          <w:color w:val="000000"/>
        </w:rPr>
        <w:t>联合举办。论坛现面向全国征集论文，诚邀学界同仁（包括在读博士、硕士研究生）不吝赐稿，参与研讨、交流和分享。论文若达到发稿标准，《浙江学刊》将优先录用。</w:t>
      </w:r>
    </w:p>
    <w:p w14:paraId="173607B7" w14:textId="77777777" w:rsidR="00C56124" w:rsidRDefault="006133AD">
      <w:pPr>
        <w:pStyle w:val="ab"/>
        <w:shd w:val="clear" w:color="auto" w:fill="FFFFFF"/>
        <w:snapToGrid w:val="0"/>
        <w:spacing w:beforeLines="50" w:before="156" w:beforeAutospacing="0" w:afterLines="50" w:after="156" w:afterAutospacing="0" w:line="276" w:lineRule="auto"/>
        <w:ind w:firstLineChars="200" w:firstLine="562"/>
        <w:jc w:val="both"/>
        <w:rPr>
          <w:rStyle w:val="ad"/>
          <w:rFonts w:asciiTheme="minorEastAsia" w:eastAsiaTheme="minorEastAsia" w:hAnsiTheme="minorEastAsia" w:cs="Helvetica"/>
          <w:sz w:val="28"/>
          <w:szCs w:val="28"/>
        </w:rPr>
      </w:pPr>
      <w:r>
        <w:rPr>
          <w:rStyle w:val="ad"/>
          <w:rFonts w:asciiTheme="minorEastAsia" w:eastAsiaTheme="minorEastAsia" w:hAnsiTheme="minorEastAsia" w:cs="Helvetica" w:hint="eastAsia"/>
          <w:color w:val="3E3E3E"/>
          <w:sz w:val="28"/>
          <w:szCs w:val="28"/>
        </w:rPr>
        <w:t>一、论坛议题</w:t>
      </w:r>
    </w:p>
    <w:p w14:paraId="0ED2B048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="482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习近平总书记指出“共同富裕是社会主义的本质要求，是中国式现代化的重要特征”，“促进共同富裕，最艰巨最繁重的任务仍然在农村”。系统推进乡村现代化，是推进高质量发展、缩小“三大差距”必须要解决的时代命题，也是学术界热议的理论命题。</w:t>
      </w:r>
      <w:r>
        <w:rPr>
          <w:rFonts w:asciiTheme="minorEastAsia" w:eastAsiaTheme="minorEastAsia" w:hAnsiTheme="minorEastAsia" w:hint="eastAsia"/>
          <w:color w:val="000000"/>
        </w:rPr>
        <w:t>2021</w:t>
      </w:r>
      <w:r>
        <w:rPr>
          <w:rFonts w:asciiTheme="minorEastAsia" w:eastAsiaTheme="minorEastAsia" w:hAnsiTheme="minorEastAsia" w:hint="eastAsia"/>
          <w:color w:val="000000"/>
        </w:rPr>
        <w:t>年</w:t>
      </w:r>
      <w:r>
        <w:rPr>
          <w:rFonts w:asciiTheme="minorEastAsia" w:eastAsiaTheme="minorEastAsia" w:hAnsiTheme="minorEastAsia" w:hint="eastAsia"/>
          <w:color w:val="000000"/>
        </w:rPr>
        <w:t>6</w:t>
      </w:r>
      <w:r>
        <w:rPr>
          <w:rFonts w:asciiTheme="minorEastAsia" w:eastAsiaTheme="minorEastAsia" w:hAnsiTheme="minorEastAsia" w:hint="eastAsia"/>
          <w:color w:val="000000"/>
        </w:rPr>
        <w:t>月，中央赋予浙江高质量发展建设共同富裕示范区的光荣使命，浙江各地各部门创造性系统性落实示范区建设各项目标任务，注重向农村、基层、相对欠发达地区倾斜，率先在推动共同富裕方面实现理论创新、实践创新、制度创新。特别是在推进以土地为重点的乡村集成改革、强化村集体经济富民惠民功能、建</w:t>
      </w:r>
      <w:r>
        <w:rPr>
          <w:rFonts w:asciiTheme="minorEastAsia" w:eastAsiaTheme="minorEastAsia" w:hAnsiTheme="minorEastAsia" w:hint="eastAsia"/>
          <w:color w:val="000000"/>
        </w:rPr>
        <w:t>设乡村共同富裕现代化基本单元等问题上突破了现有体制机制障碍，为共同富裕和乡村现代化研究提供了政策研究样本，积累了丰富的实证素材，也对已有的乡村现代化内涵与路径研究提出了新的挑战，亟待学者们对实践创新作出理论回应。本论坛拟结合各地实践，进行理论交流、政策梳理与经验分享，共同探索</w:t>
      </w:r>
      <w:r>
        <w:rPr>
          <w:rFonts w:asciiTheme="minorEastAsia" w:eastAsiaTheme="minorEastAsia" w:hAnsiTheme="minorEastAsia" w:hint="eastAsia"/>
          <w:color w:val="000000"/>
        </w:rPr>
        <w:t>共同富裕进程中</w:t>
      </w:r>
      <w:r>
        <w:rPr>
          <w:rFonts w:asciiTheme="minorEastAsia" w:eastAsiaTheme="minorEastAsia" w:hAnsiTheme="minorEastAsia" w:hint="eastAsia"/>
          <w:color w:val="000000"/>
        </w:rPr>
        <w:t>乡村现代化之路。</w:t>
      </w:r>
    </w:p>
    <w:p w14:paraId="43C1617E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Chars="200" w:firstLine="482"/>
        <w:jc w:val="both"/>
        <w:rPr>
          <w:rFonts w:asciiTheme="minorEastAsia" w:eastAsiaTheme="minorEastAsia" w:hAnsiTheme="minorEastAsia"/>
          <w:b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来稿包括但不仅限于以下议题：</w:t>
      </w:r>
    </w:p>
    <w:p w14:paraId="6CC60679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乡村现代化的基本理论研究</w:t>
      </w:r>
    </w:p>
    <w:p w14:paraId="03F338C9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农业</w:t>
      </w:r>
      <w:r>
        <w:rPr>
          <w:rFonts w:asciiTheme="minorEastAsia" w:eastAsiaTheme="minorEastAsia" w:hAnsiTheme="minorEastAsia" w:hint="eastAsia"/>
          <w:color w:val="000000"/>
        </w:rPr>
        <w:t>农村现代化</w:t>
      </w:r>
      <w:r>
        <w:rPr>
          <w:rFonts w:asciiTheme="minorEastAsia" w:eastAsiaTheme="minorEastAsia" w:hAnsiTheme="minorEastAsia" w:hint="eastAsia"/>
          <w:color w:val="000000"/>
        </w:rPr>
        <w:t>转型的社会基础研究</w:t>
      </w:r>
    </w:p>
    <w:p w14:paraId="24D62EFE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乡村</w:t>
      </w:r>
      <w:r>
        <w:rPr>
          <w:rFonts w:asciiTheme="minorEastAsia" w:eastAsiaTheme="minorEastAsia" w:hAnsiTheme="minorEastAsia" w:hint="eastAsia"/>
          <w:color w:val="000000"/>
        </w:rPr>
        <w:t>现代化</w:t>
      </w:r>
      <w:r>
        <w:rPr>
          <w:rFonts w:asciiTheme="minorEastAsia" w:eastAsiaTheme="minorEastAsia" w:hAnsiTheme="minorEastAsia" w:hint="eastAsia"/>
          <w:color w:val="000000"/>
        </w:rPr>
        <w:t>的地方探索与国际经验</w:t>
      </w:r>
    </w:p>
    <w:p w14:paraId="47D5940D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农村集体经济改革发展研究</w:t>
      </w:r>
    </w:p>
    <w:p w14:paraId="679D7F07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智慧农业与数字乡村建设研究</w:t>
      </w:r>
    </w:p>
    <w:p w14:paraId="201F1440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农民权益价值实现机制研究</w:t>
      </w:r>
    </w:p>
    <w:p w14:paraId="63589385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以土地为重点的乡村集成改革路径研究</w:t>
      </w:r>
    </w:p>
    <w:p w14:paraId="58203EF7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农业转移人口市民化集成改革路径研究</w:t>
      </w:r>
    </w:p>
    <w:p w14:paraId="681C67EA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精神富有的内涵与实现机制研究</w:t>
      </w:r>
    </w:p>
    <w:p w14:paraId="24CB6236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乡村共同富裕现代化基本单元</w:t>
      </w:r>
      <w:r>
        <w:rPr>
          <w:rFonts w:asciiTheme="minorEastAsia" w:eastAsiaTheme="minorEastAsia" w:hAnsiTheme="minorEastAsia" w:hint="eastAsia"/>
          <w:color w:val="000000"/>
        </w:rPr>
        <w:t>建设研究</w:t>
      </w:r>
    </w:p>
    <w:p w14:paraId="2983822B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基层治理体系和治理能力现代化研究</w:t>
      </w:r>
    </w:p>
    <w:p w14:paraId="35256937" w14:textId="77777777" w:rsidR="00C56124" w:rsidRDefault="006133AD">
      <w:pPr>
        <w:pStyle w:val="a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lastRenderedPageBreak/>
        <w:t>乡村现代化指标体系与评估实践</w:t>
      </w:r>
    </w:p>
    <w:p w14:paraId="7742224B" w14:textId="77777777" w:rsidR="00C56124" w:rsidRDefault="006133AD">
      <w:pPr>
        <w:pStyle w:val="ab"/>
        <w:shd w:val="clear" w:color="auto" w:fill="FFFFFF"/>
        <w:snapToGrid w:val="0"/>
        <w:spacing w:beforeLines="50" w:before="156" w:beforeAutospacing="0" w:afterLines="50" w:after="156" w:afterAutospacing="0" w:line="276" w:lineRule="auto"/>
        <w:ind w:firstLineChars="200" w:firstLine="562"/>
        <w:jc w:val="both"/>
        <w:rPr>
          <w:rStyle w:val="ad"/>
          <w:rFonts w:asciiTheme="minorEastAsia" w:eastAsiaTheme="minorEastAsia" w:hAnsiTheme="minorEastAsia" w:cs="Helvetica"/>
          <w:color w:val="3E3E3E"/>
          <w:sz w:val="28"/>
          <w:szCs w:val="28"/>
        </w:rPr>
      </w:pPr>
      <w:r>
        <w:rPr>
          <w:rStyle w:val="ad"/>
          <w:rFonts w:asciiTheme="minorEastAsia" w:eastAsiaTheme="minorEastAsia" w:hAnsiTheme="minorEastAsia" w:cs="Helvetica" w:hint="eastAsia"/>
          <w:color w:val="3E3E3E"/>
          <w:sz w:val="28"/>
          <w:szCs w:val="28"/>
        </w:rPr>
        <w:t>二、论坛举办安排</w:t>
      </w:r>
    </w:p>
    <w:p w14:paraId="3F2A83BE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1.</w:t>
      </w:r>
      <w:r>
        <w:rPr>
          <w:rFonts w:asciiTheme="minorEastAsia" w:eastAsiaTheme="minorEastAsia" w:hAnsiTheme="minorEastAsia" w:hint="eastAsia"/>
          <w:color w:val="000000"/>
        </w:rPr>
        <w:t>举办日期与地点：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待定，具体时间、地点根据年会组委会统一安排确定</w:t>
      </w:r>
      <w:r>
        <w:rPr>
          <w:rFonts w:asciiTheme="minorEastAsia" w:eastAsiaTheme="minorEastAsia" w:hAnsiTheme="minorEastAsia" w:hint="eastAsia"/>
          <w:color w:val="000000"/>
        </w:rPr>
        <w:t>。</w:t>
      </w:r>
    </w:p>
    <w:p w14:paraId="5D0CEA76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2.</w:t>
      </w:r>
      <w:r>
        <w:rPr>
          <w:rFonts w:asciiTheme="minorEastAsia" w:eastAsiaTheme="minorEastAsia" w:hAnsiTheme="minorEastAsia" w:hint="eastAsia"/>
          <w:color w:val="000000"/>
        </w:rPr>
        <w:t>论坛日程：</w:t>
      </w:r>
      <w:r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asciiTheme="minorEastAsia" w:eastAsiaTheme="minorEastAsia" w:hAnsiTheme="minorEastAsia" w:hint="eastAsia"/>
          <w:color w:val="000000"/>
        </w:rPr>
        <w:t>天。</w:t>
      </w:r>
    </w:p>
    <w:p w14:paraId="538B93EC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3.</w:t>
      </w:r>
      <w:r>
        <w:rPr>
          <w:rFonts w:asciiTheme="minorEastAsia" w:eastAsiaTheme="minorEastAsia" w:hAnsiTheme="minorEastAsia" w:hint="eastAsia"/>
          <w:color w:val="000000"/>
        </w:rPr>
        <w:t>论坛规模：拟定为</w:t>
      </w:r>
      <w:r>
        <w:rPr>
          <w:rFonts w:asciiTheme="minorEastAsia" w:eastAsiaTheme="minorEastAsia" w:hAnsiTheme="minorEastAsia" w:hint="eastAsia"/>
          <w:color w:val="000000"/>
        </w:rPr>
        <w:t>30</w:t>
      </w:r>
      <w:r>
        <w:rPr>
          <w:rFonts w:asciiTheme="minorEastAsia" w:eastAsiaTheme="minorEastAsia" w:hAnsiTheme="minorEastAsia" w:hint="eastAsia"/>
          <w:color w:val="000000"/>
        </w:rPr>
        <w:t>人。</w:t>
      </w:r>
    </w:p>
    <w:p w14:paraId="2CB6A385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4.</w:t>
      </w:r>
      <w:r>
        <w:rPr>
          <w:rFonts w:asciiTheme="minorEastAsia" w:eastAsiaTheme="minorEastAsia" w:hAnsiTheme="minorEastAsia" w:hint="eastAsia"/>
          <w:color w:val="000000"/>
        </w:rPr>
        <w:t>与会代表确定：论坛主办者将根据所提交论文的学术质量确定与会代表，并报中国社会学会秘书处审核后发出正式邀请函。与会代表凭会议邀请函参加本论坛。</w:t>
      </w:r>
    </w:p>
    <w:p w14:paraId="75ABF689" w14:textId="77777777" w:rsidR="00C56124" w:rsidRDefault="006133AD">
      <w:pPr>
        <w:pStyle w:val="ab"/>
        <w:shd w:val="clear" w:color="auto" w:fill="FFFFFF"/>
        <w:snapToGrid w:val="0"/>
        <w:spacing w:beforeLines="50" w:before="156" w:beforeAutospacing="0" w:afterLines="50" w:after="156" w:afterAutospacing="0" w:line="276" w:lineRule="auto"/>
        <w:ind w:firstLineChars="200" w:firstLine="562"/>
        <w:jc w:val="both"/>
        <w:rPr>
          <w:rStyle w:val="ad"/>
          <w:rFonts w:asciiTheme="minorEastAsia" w:eastAsiaTheme="minorEastAsia" w:hAnsiTheme="minorEastAsia" w:cs="Helvetica"/>
          <w:color w:val="3E3E3E"/>
          <w:sz w:val="28"/>
          <w:szCs w:val="28"/>
        </w:rPr>
      </w:pPr>
      <w:r>
        <w:rPr>
          <w:rStyle w:val="ad"/>
          <w:rFonts w:asciiTheme="minorEastAsia" w:eastAsiaTheme="minorEastAsia" w:hAnsiTheme="minorEastAsia" w:cs="Helvetica" w:hint="eastAsia"/>
          <w:color w:val="3E3E3E"/>
          <w:sz w:val="28"/>
          <w:szCs w:val="28"/>
        </w:rPr>
        <w:t>三、论文要求</w:t>
      </w:r>
    </w:p>
    <w:p w14:paraId="611DE213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1.</w:t>
      </w:r>
      <w:r>
        <w:rPr>
          <w:rFonts w:asciiTheme="minorEastAsia" w:eastAsiaTheme="minorEastAsia" w:hAnsiTheme="minorEastAsia" w:hint="eastAsia"/>
          <w:color w:val="000000"/>
        </w:rPr>
        <w:t>保证政治导向正确、学术性和原创性，未在国内正式刊物、全国性专业会议及网络等上发表。</w:t>
      </w:r>
    </w:p>
    <w:p w14:paraId="5276D9EE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2.</w:t>
      </w:r>
      <w:r>
        <w:rPr>
          <w:rFonts w:asciiTheme="minorEastAsia" w:eastAsiaTheme="minorEastAsia" w:hAnsiTheme="minorEastAsia" w:hint="eastAsia"/>
          <w:color w:val="000000"/>
        </w:rPr>
        <w:t>每篇论文只可投递一个论坛。</w:t>
      </w:r>
    </w:p>
    <w:p w14:paraId="34934FEF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3.</w:t>
      </w:r>
      <w:r>
        <w:rPr>
          <w:rFonts w:asciiTheme="minorEastAsia" w:eastAsiaTheme="minorEastAsia" w:hAnsiTheme="minorEastAsia" w:hint="eastAsia"/>
          <w:color w:val="000000"/>
        </w:rPr>
        <w:t>为保证论坛的学术质量，所投论文必须符合学术规范。</w:t>
      </w:r>
    </w:p>
    <w:p w14:paraId="126E60D0" w14:textId="77777777" w:rsidR="00C56124" w:rsidRDefault="006133AD">
      <w:pPr>
        <w:pStyle w:val="ab"/>
        <w:shd w:val="clear" w:color="auto" w:fill="FFFFFF"/>
        <w:snapToGrid w:val="0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4.</w:t>
      </w:r>
      <w:r>
        <w:rPr>
          <w:rFonts w:asciiTheme="minorEastAsia" w:eastAsiaTheme="minorEastAsia" w:hAnsiTheme="minorEastAsia" w:hint="eastAsia"/>
          <w:color w:val="000000"/>
        </w:rPr>
        <w:t>论文学术规范的要求：</w:t>
      </w:r>
    </w:p>
    <w:p w14:paraId="2F84CF00" w14:textId="77777777" w:rsidR="00C56124" w:rsidRDefault="006133AD">
      <w:pPr>
        <w:widowControl/>
        <w:snapToGrid w:val="0"/>
        <w:spacing w:line="276" w:lineRule="auto"/>
        <w:ind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）稿件第一页应包括以下信息：文章标题、作者姓名、单位、职称、联系电话、通讯地址、邮箱地址；</w:t>
      </w:r>
    </w:p>
    <w:p w14:paraId="1505F8C3" w14:textId="77777777" w:rsidR="00C56124" w:rsidRDefault="006133AD">
      <w:pPr>
        <w:widowControl/>
        <w:snapToGrid w:val="0"/>
        <w:spacing w:line="276" w:lineRule="auto"/>
        <w:ind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）稿件第二页应包括以下信息：文章标题、中文摘要（不超过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200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字）、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3-5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个中文关键词、英文标题、作者姓名的汉语拼音、英文摘要（不超过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350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字）；</w:t>
      </w:r>
    </w:p>
    <w:p w14:paraId="21250870" w14:textId="77777777" w:rsidR="00C56124" w:rsidRDefault="006133AD">
      <w:pPr>
        <w:widowControl/>
        <w:snapToGrid w:val="0"/>
        <w:spacing w:line="276" w:lineRule="auto"/>
        <w:ind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）论文中凡采用他人成果务必加注说明。引文格式参照《浙江学刊》；</w:t>
      </w:r>
    </w:p>
    <w:p w14:paraId="24C181FD" w14:textId="77777777" w:rsidR="00C56124" w:rsidRDefault="006133AD">
      <w:pPr>
        <w:widowControl/>
        <w:snapToGrid w:val="0"/>
        <w:spacing w:line="276" w:lineRule="auto"/>
        <w:ind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）论文原则上不超过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12000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字。</w:t>
      </w:r>
    </w:p>
    <w:p w14:paraId="2EA47D76" w14:textId="77777777" w:rsidR="00C56124" w:rsidRDefault="006133AD">
      <w:pPr>
        <w:widowControl/>
        <w:snapToGrid w:val="0"/>
        <w:spacing w:line="276" w:lineRule="auto"/>
        <w:ind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）论文正文请设置小四号宋体，英文和数字设为新罗马字体（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Times New Roman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），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倍行距。</w:t>
      </w:r>
    </w:p>
    <w:p w14:paraId="776DD455" w14:textId="77777777" w:rsidR="00C56124" w:rsidRDefault="006133AD">
      <w:pPr>
        <w:pStyle w:val="ab"/>
        <w:shd w:val="clear" w:color="auto" w:fill="FFFFFF"/>
        <w:snapToGrid w:val="0"/>
        <w:spacing w:beforeLines="50" w:before="156" w:beforeAutospacing="0" w:afterLines="50" w:after="156" w:afterAutospacing="0" w:line="276" w:lineRule="auto"/>
        <w:ind w:firstLineChars="200" w:firstLine="562"/>
        <w:jc w:val="both"/>
        <w:rPr>
          <w:rStyle w:val="ad"/>
          <w:rFonts w:asciiTheme="minorEastAsia" w:eastAsiaTheme="minorEastAsia" w:hAnsiTheme="minorEastAsia" w:cs="Helvetica"/>
          <w:color w:val="3E3E3E"/>
          <w:sz w:val="28"/>
          <w:szCs w:val="28"/>
        </w:rPr>
      </w:pPr>
      <w:r>
        <w:rPr>
          <w:rStyle w:val="ad"/>
          <w:rFonts w:asciiTheme="minorEastAsia" w:eastAsiaTheme="minorEastAsia" w:hAnsiTheme="minorEastAsia" w:cs="Helvetica" w:hint="eastAsia"/>
          <w:color w:val="3E3E3E"/>
          <w:sz w:val="28"/>
          <w:szCs w:val="28"/>
        </w:rPr>
        <w:t>四、论文提交方式和提交时间</w:t>
      </w:r>
    </w:p>
    <w:p w14:paraId="4B77B11F" w14:textId="77777777" w:rsidR="00C56124" w:rsidRDefault="006133AD">
      <w:pPr>
        <w:widowControl/>
        <w:snapToGrid w:val="0"/>
        <w:spacing w:line="276" w:lineRule="auto"/>
        <w:ind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提交方式：论文摘要及论文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全文，请以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A4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纸页面电子文本方式提交（请以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WORD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文档形式作为附件，邮件和文档主题请以“年会征文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+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作者姓名”方式命名）。</w:t>
      </w:r>
    </w:p>
    <w:p w14:paraId="49D2CFFF" w14:textId="77777777" w:rsidR="00C56124" w:rsidRDefault="006133AD">
      <w:pPr>
        <w:widowControl/>
        <w:snapToGrid w:val="0"/>
        <w:spacing w:line="276" w:lineRule="auto"/>
        <w:ind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提交时间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：请于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202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31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日前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，将论文全文电子版发送到以下信箱：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zjwfsc@163.com</w:t>
      </w:r>
    </w:p>
    <w:p w14:paraId="37824C65" w14:textId="77777777" w:rsidR="00C56124" w:rsidRDefault="006133AD">
      <w:pPr>
        <w:pStyle w:val="ab"/>
        <w:shd w:val="clear" w:color="auto" w:fill="FFFFFF"/>
        <w:snapToGrid w:val="0"/>
        <w:spacing w:beforeLines="50" w:before="156" w:beforeAutospacing="0" w:afterLines="50" w:after="156" w:afterAutospacing="0" w:line="276" w:lineRule="auto"/>
        <w:ind w:firstLineChars="200" w:firstLine="562"/>
        <w:jc w:val="both"/>
        <w:rPr>
          <w:rStyle w:val="ad"/>
          <w:rFonts w:asciiTheme="minorEastAsia" w:eastAsiaTheme="minorEastAsia" w:hAnsiTheme="minorEastAsia" w:cs="Helvetica"/>
          <w:color w:val="3E3E3E"/>
          <w:sz w:val="28"/>
          <w:szCs w:val="28"/>
        </w:rPr>
      </w:pPr>
      <w:r>
        <w:rPr>
          <w:rStyle w:val="ad"/>
          <w:rFonts w:asciiTheme="minorEastAsia" w:eastAsiaTheme="minorEastAsia" w:hAnsiTheme="minorEastAsia" w:cs="Helvetica" w:hint="eastAsia"/>
          <w:color w:val="3E3E3E"/>
          <w:sz w:val="28"/>
          <w:szCs w:val="28"/>
        </w:rPr>
        <w:t>五、参加论坛回执</w:t>
      </w:r>
    </w:p>
    <w:p w14:paraId="1CB9819B" w14:textId="77777777" w:rsidR="00C56124" w:rsidRDefault="006133AD">
      <w:pPr>
        <w:widowControl/>
        <w:snapToGrid w:val="0"/>
        <w:spacing w:line="276" w:lineRule="auto"/>
        <w:ind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请于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202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20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日之前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将回执电子版发回。</w:t>
      </w:r>
    </w:p>
    <w:p w14:paraId="13ADD2A8" w14:textId="77777777" w:rsidR="00C56124" w:rsidRDefault="006133AD">
      <w:pPr>
        <w:pStyle w:val="ab"/>
        <w:shd w:val="clear" w:color="auto" w:fill="FFFFFF"/>
        <w:snapToGrid w:val="0"/>
        <w:spacing w:beforeLines="50" w:before="156" w:beforeAutospacing="0" w:afterLines="50" w:after="156" w:afterAutospacing="0" w:line="276" w:lineRule="auto"/>
        <w:ind w:firstLineChars="200" w:firstLine="562"/>
        <w:jc w:val="both"/>
        <w:rPr>
          <w:rStyle w:val="ad"/>
          <w:rFonts w:cs="Helvetica"/>
          <w:color w:val="3E3E3E"/>
          <w:sz w:val="28"/>
          <w:szCs w:val="28"/>
        </w:rPr>
      </w:pPr>
      <w:r>
        <w:rPr>
          <w:rStyle w:val="ad"/>
          <w:rFonts w:cs="Helvetica"/>
          <w:color w:val="3E3E3E"/>
          <w:sz w:val="28"/>
          <w:szCs w:val="28"/>
        </w:rPr>
        <w:t>六、论坛联系人</w:t>
      </w:r>
    </w:p>
    <w:p w14:paraId="0E77251E" w14:textId="77777777" w:rsidR="00C56124" w:rsidRDefault="006133AD">
      <w:pPr>
        <w:widowControl/>
        <w:snapToGrid w:val="0"/>
        <w:spacing w:line="276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高雪玉，电话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13606619993</w:t>
      </w:r>
    </w:p>
    <w:p w14:paraId="0BD79837" w14:textId="77777777" w:rsidR="00C56124" w:rsidRDefault="006133AD">
      <w:pPr>
        <w:widowControl/>
        <w:snapToGrid w:val="0"/>
        <w:spacing w:line="276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刘雁翎，电话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13983833782</w:t>
      </w:r>
    </w:p>
    <w:p w14:paraId="68F71ED0" w14:textId="77777777" w:rsidR="00C56124" w:rsidRDefault="006133AD">
      <w:pPr>
        <w:widowControl/>
        <w:snapToGrid w:val="0"/>
        <w:spacing w:line="276" w:lineRule="auto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邮箱：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zjwfsc@163.com</w:t>
      </w:r>
    </w:p>
    <w:p w14:paraId="6B66118A" w14:textId="77777777" w:rsidR="00C56124" w:rsidRDefault="006133AD">
      <w:pPr>
        <w:widowControl/>
        <w:snapToGrid w:val="0"/>
        <w:spacing w:line="276" w:lineRule="auto"/>
        <w:ind w:firstLineChars="2000" w:firstLine="480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浙江省社会科学院社会学研究所</w:t>
      </w:r>
    </w:p>
    <w:p w14:paraId="45BBBE43" w14:textId="77777777" w:rsidR="00C56124" w:rsidRDefault="006133AD">
      <w:pPr>
        <w:widowControl/>
        <w:snapToGrid w:val="0"/>
        <w:spacing w:line="276" w:lineRule="auto"/>
        <w:ind w:firstLineChars="2500" w:firstLine="600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《浙江学刊》编辑部</w:t>
      </w:r>
    </w:p>
    <w:p w14:paraId="4E7EF62B" w14:textId="47C1272A" w:rsidR="00C56124" w:rsidRDefault="006133AD">
      <w:pPr>
        <w:widowControl/>
        <w:snapToGrid w:val="0"/>
        <w:spacing w:line="276" w:lineRule="auto"/>
        <w:ind w:firstLineChars="1600" w:firstLine="38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浙江省社科院发展战略和公共政策研究院</w:t>
      </w:r>
    </w:p>
    <w:p w14:paraId="580853C5" w14:textId="0C8B83A3" w:rsidR="00DC036A" w:rsidRDefault="00DC036A" w:rsidP="00DC036A">
      <w:pPr>
        <w:widowControl/>
        <w:snapToGrid w:val="0"/>
        <w:spacing w:line="276" w:lineRule="auto"/>
        <w:ind w:firstLineChars="1700" w:firstLine="40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C036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浙江省中国特色社会主义理论研究中心</w:t>
      </w:r>
    </w:p>
    <w:p w14:paraId="77B6A3B0" w14:textId="77777777" w:rsidR="00C56124" w:rsidRDefault="006133AD">
      <w:pPr>
        <w:widowControl/>
        <w:snapToGrid w:val="0"/>
        <w:spacing w:line="276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p w14:paraId="34B28F80" w14:textId="77777777" w:rsidR="00C56124" w:rsidRDefault="00C56124">
      <w:pPr>
        <w:widowControl/>
        <w:snapToGrid w:val="0"/>
        <w:spacing w:line="276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4"/>
      </w:tblGrid>
      <w:tr w:rsidR="00C56124" w14:paraId="5A0A803E" w14:textId="77777777">
        <w:trPr>
          <w:trHeight w:val="375"/>
          <w:tblCellSpacing w:w="37" w:type="dxa"/>
        </w:trPr>
        <w:tc>
          <w:tcPr>
            <w:tcW w:w="0" w:type="auto"/>
            <w:vAlign w:val="center"/>
          </w:tcPr>
          <w:p w14:paraId="4137DF04" w14:textId="77777777" w:rsidR="00C56124" w:rsidRDefault="00C56124">
            <w:pPr>
              <w:widowControl/>
              <w:spacing w:line="315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7737B2A" w14:textId="77777777" w:rsidR="00C56124" w:rsidRDefault="006133AD">
            <w:pPr>
              <w:widowControl/>
              <w:spacing w:line="315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（回执请于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日前发回上述邮箱，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日前提交论文电子版）</w:t>
            </w:r>
          </w:p>
          <w:p w14:paraId="4448C483" w14:textId="77777777" w:rsidR="00C56124" w:rsidRDefault="006133AD">
            <w:pPr>
              <w:widowControl/>
              <w:shd w:val="clear" w:color="auto" w:fill="FFFFFF"/>
              <w:spacing w:before="100" w:beforeAutospacing="1" w:after="100" w:afterAutospacing="1" w:line="307" w:lineRule="atLeast"/>
              <w:jc w:val="center"/>
              <w:rPr>
                <w:rFonts w:ascii="宋体" w:eastAsia="宋体" w:hAnsi="宋体" w:cs="宋体"/>
                <w:b/>
                <w:bCs/>
                <w:color w:val="182C3F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182C3F"/>
                <w:kern w:val="0"/>
                <w:sz w:val="28"/>
                <w:szCs w:val="28"/>
              </w:rPr>
              <w:t>中国社会学会</w:t>
            </w:r>
            <w:r>
              <w:rPr>
                <w:rFonts w:ascii="宋体" w:eastAsia="宋体" w:hAnsi="宋体" w:cs="宋体" w:hint="eastAsia"/>
                <w:b/>
                <w:bCs/>
                <w:color w:val="182C3F"/>
                <w:kern w:val="0"/>
                <w:sz w:val="28"/>
                <w:szCs w:val="28"/>
              </w:rPr>
              <w:t>202</w:t>
            </w:r>
            <w:r>
              <w:rPr>
                <w:rFonts w:ascii="宋体" w:eastAsia="宋体" w:hAnsi="宋体" w:cs="宋体" w:hint="eastAsia"/>
                <w:b/>
                <w:bCs/>
                <w:color w:val="182C3F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182C3F"/>
                <w:kern w:val="0"/>
                <w:sz w:val="28"/>
                <w:szCs w:val="28"/>
              </w:rPr>
              <w:t>年会“共同富裕中的乡村现代化理论与实践”</w:t>
            </w:r>
          </w:p>
          <w:p w14:paraId="36A7AFA8" w14:textId="77777777" w:rsidR="00C56124" w:rsidRDefault="006133AD">
            <w:pPr>
              <w:widowControl/>
              <w:shd w:val="clear" w:color="auto" w:fill="FFFFFF"/>
              <w:spacing w:before="100" w:beforeAutospacing="1" w:after="100" w:afterAutospacing="1" w:line="307" w:lineRule="atLeast"/>
              <w:jc w:val="center"/>
              <w:rPr>
                <w:rFonts w:ascii="宋体" w:eastAsia="宋体" w:hAnsi="宋体" w:cs="宋体"/>
                <w:b/>
                <w:bCs/>
                <w:color w:val="182C3F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182C3F"/>
                <w:kern w:val="0"/>
                <w:sz w:val="28"/>
                <w:szCs w:val="28"/>
              </w:rPr>
              <w:t>分论坛参会回执</w:t>
            </w:r>
          </w:p>
        </w:tc>
      </w:tr>
    </w:tbl>
    <w:tbl>
      <w:tblPr>
        <w:tblStyle w:val="ac"/>
        <w:tblW w:w="8931" w:type="dxa"/>
        <w:tblInd w:w="-176" w:type="dxa"/>
        <w:tblLook w:val="04A0" w:firstRow="1" w:lastRow="0" w:firstColumn="1" w:lastColumn="0" w:noHBand="0" w:noVBand="1"/>
      </w:tblPr>
      <w:tblGrid>
        <w:gridCol w:w="1135"/>
        <w:gridCol w:w="992"/>
        <w:gridCol w:w="1701"/>
        <w:gridCol w:w="1276"/>
        <w:gridCol w:w="1276"/>
        <w:gridCol w:w="2551"/>
      </w:tblGrid>
      <w:tr w:rsidR="00C56124" w14:paraId="61D99A12" w14:textId="77777777">
        <w:trPr>
          <w:trHeight w:val="454"/>
        </w:trPr>
        <w:tc>
          <w:tcPr>
            <w:tcW w:w="1135" w:type="dxa"/>
            <w:vAlign w:val="center"/>
          </w:tcPr>
          <w:p w14:paraId="5FE6BDE9" w14:textId="77777777" w:rsidR="00C56124" w:rsidRDefault="006133A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3210895C" w14:textId="77777777" w:rsidR="00C56124" w:rsidRDefault="006133A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14:paraId="3F724F9C" w14:textId="77777777" w:rsidR="00C56124" w:rsidRDefault="006133A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vAlign w:val="center"/>
          </w:tcPr>
          <w:p w14:paraId="1F64EE90" w14:textId="77777777" w:rsidR="00C56124" w:rsidRDefault="006133A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7E20CA73" w14:textId="77777777" w:rsidR="00C56124" w:rsidRDefault="006133A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1" w:type="dxa"/>
            <w:vAlign w:val="center"/>
          </w:tcPr>
          <w:p w14:paraId="4B038A33" w14:textId="77777777" w:rsidR="00C56124" w:rsidRDefault="006133A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拟提交论文题目</w:t>
            </w:r>
          </w:p>
        </w:tc>
      </w:tr>
      <w:tr w:rsidR="00C56124" w14:paraId="2BC650D1" w14:textId="77777777">
        <w:trPr>
          <w:trHeight w:val="454"/>
        </w:trPr>
        <w:tc>
          <w:tcPr>
            <w:tcW w:w="1135" w:type="dxa"/>
            <w:vAlign w:val="center"/>
          </w:tcPr>
          <w:p w14:paraId="73F892AE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201DDD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267C7B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824250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36E9C7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B354BA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6124" w14:paraId="06154B33" w14:textId="77777777">
        <w:trPr>
          <w:trHeight w:val="454"/>
        </w:trPr>
        <w:tc>
          <w:tcPr>
            <w:tcW w:w="1135" w:type="dxa"/>
            <w:vAlign w:val="center"/>
          </w:tcPr>
          <w:p w14:paraId="72173551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656AFE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C69B2A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3B9512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D27BEE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E90945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6124" w14:paraId="6C61FCBA" w14:textId="77777777">
        <w:trPr>
          <w:trHeight w:val="454"/>
        </w:trPr>
        <w:tc>
          <w:tcPr>
            <w:tcW w:w="1135" w:type="dxa"/>
            <w:vAlign w:val="center"/>
          </w:tcPr>
          <w:p w14:paraId="79F2A0AA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0AA25A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0335A0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2D40B8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18CDF4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A1CDD3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6124" w14:paraId="6646D19C" w14:textId="77777777">
        <w:trPr>
          <w:trHeight w:val="454"/>
        </w:trPr>
        <w:tc>
          <w:tcPr>
            <w:tcW w:w="1135" w:type="dxa"/>
            <w:vAlign w:val="center"/>
          </w:tcPr>
          <w:p w14:paraId="06296D0D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493A66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52617A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725A11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F6025D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C56880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6124" w14:paraId="2E97791B" w14:textId="77777777">
        <w:trPr>
          <w:trHeight w:val="454"/>
        </w:trPr>
        <w:tc>
          <w:tcPr>
            <w:tcW w:w="1135" w:type="dxa"/>
            <w:vAlign w:val="center"/>
          </w:tcPr>
          <w:p w14:paraId="45E44914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D46452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1998BF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05B3FF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D72AF6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F97D371" w14:textId="77777777" w:rsidR="00C56124" w:rsidRDefault="00C5612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0DDFBF" w14:textId="77777777" w:rsidR="00C56124" w:rsidRDefault="00C56124">
      <w:pPr>
        <w:pStyle w:val="ab"/>
        <w:shd w:val="clear" w:color="auto" w:fill="FFFFFF"/>
        <w:spacing w:before="0" w:beforeAutospacing="0" w:after="0" w:afterAutospacing="0" w:line="360" w:lineRule="atLeast"/>
        <w:rPr>
          <w:rFonts w:cs="Helvetica"/>
          <w:color w:val="3E3E3E"/>
        </w:rPr>
      </w:pPr>
    </w:p>
    <w:sectPr w:rsidR="00C56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67CA" w14:textId="77777777" w:rsidR="006133AD" w:rsidRDefault="006133AD" w:rsidP="00DC036A">
      <w:r>
        <w:separator/>
      </w:r>
    </w:p>
  </w:endnote>
  <w:endnote w:type="continuationSeparator" w:id="0">
    <w:p w14:paraId="56F27F5B" w14:textId="77777777" w:rsidR="006133AD" w:rsidRDefault="006133AD" w:rsidP="00DC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A04D" w14:textId="77777777" w:rsidR="006133AD" w:rsidRDefault="006133AD" w:rsidP="00DC036A">
      <w:r>
        <w:separator/>
      </w:r>
    </w:p>
  </w:footnote>
  <w:footnote w:type="continuationSeparator" w:id="0">
    <w:p w14:paraId="4A64EE6A" w14:textId="77777777" w:rsidR="006133AD" w:rsidRDefault="006133AD" w:rsidP="00DC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A4EF5"/>
    <w:multiLevelType w:val="singleLevel"/>
    <w:tmpl w:val="FFFA4EF5"/>
    <w:lvl w:ilvl="0">
      <w:start w:val="1"/>
      <w:numFmt w:val="decimal"/>
      <w:suff w:val="space"/>
      <w:lvlText w:val="%1."/>
      <w:lvlJc w:val="left"/>
    </w:lvl>
  </w:abstractNum>
  <w:num w:numId="1" w16cid:durableId="144830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973"/>
    <w:rsid w:val="DF4F8191"/>
    <w:rsid w:val="FD7F6B18"/>
    <w:rsid w:val="FEDDBF14"/>
    <w:rsid w:val="FFA7BB3E"/>
    <w:rsid w:val="00032DBC"/>
    <w:rsid w:val="00037CBF"/>
    <w:rsid w:val="00043C98"/>
    <w:rsid w:val="000628A1"/>
    <w:rsid w:val="0006479C"/>
    <w:rsid w:val="00066D7E"/>
    <w:rsid w:val="00083DDB"/>
    <w:rsid w:val="00093763"/>
    <w:rsid w:val="000A0399"/>
    <w:rsid w:val="000A367D"/>
    <w:rsid w:val="000C6FE8"/>
    <w:rsid w:val="0013312A"/>
    <w:rsid w:val="001414EE"/>
    <w:rsid w:val="00141973"/>
    <w:rsid w:val="00143AA1"/>
    <w:rsid w:val="001A2246"/>
    <w:rsid w:val="001B02BC"/>
    <w:rsid w:val="001C24FD"/>
    <w:rsid w:val="001F51B5"/>
    <w:rsid w:val="00205FC5"/>
    <w:rsid w:val="00211720"/>
    <w:rsid w:val="00250C34"/>
    <w:rsid w:val="00261ECB"/>
    <w:rsid w:val="00270AD1"/>
    <w:rsid w:val="002A3B00"/>
    <w:rsid w:val="002E35ED"/>
    <w:rsid w:val="00317094"/>
    <w:rsid w:val="00325DCA"/>
    <w:rsid w:val="00354BD3"/>
    <w:rsid w:val="003A2ED9"/>
    <w:rsid w:val="003B5BE1"/>
    <w:rsid w:val="003E445C"/>
    <w:rsid w:val="003F141F"/>
    <w:rsid w:val="00400043"/>
    <w:rsid w:val="00437219"/>
    <w:rsid w:val="00455FBB"/>
    <w:rsid w:val="00465AF3"/>
    <w:rsid w:val="004820E6"/>
    <w:rsid w:val="004C6786"/>
    <w:rsid w:val="00556611"/>
    <w:rsid w:val="00573657"/>
    <w:rsid w:val="005D598D"/>
    <w:rsid w:val="005E0962"/>
    <w:rsid w:val="00601A52"/>
    <w:rsid w:val="00603401"/>
    <w:rsid w:val="006133AD"/>
    <w:rsid w:val="006418CD"/>
    <w:rsid w:val="006457DA"/>
    <w:rsid w:val="006F3C52"/>
    <w:rsid w:val="00715AB8"/>
    <w:rsid w:val="0074396B"/>
    <w:rsid w:val="007504F6"/>
    <w:rsid w:val="007911EE"/>
    <w:rsid w:val="00792676"/>
    <w:rsid w:val="007A1C5E"/>
    <w:rsid w:val="007A63BC"/>
    <w:rsid w:val="007C07C9"/>
    <w:rsid w:val="007E0EE6"/>
    <w:rsid w:val="007F19BC"/>
    <w:rsid w:val="0081705F"/>
    <w:rsid w:val="00832428"/>
    <w:rsid w:val="00867C99"/>
    <w:rsid w:val="0088597E"/>
    <w:rsid w:val="008B55F8"/>
    <w:rsid w:val="008F1B5C"/>
    <w:rsid w:val="00957CB4"/>
    <w:rsid w:val="00960040"/>
    <w:rsid w:val="00981757"/>
    <w:rsid w:val="009833C6"/>
    <w:rsid w:val="009B5C10"/>
    <w:rsid w:val="009D2BCC"/>
    <w:rsid w:val="009F0811"/>
    <w:rsid w:val="00A37F79"/>
    <w:rsid w:val="00A86EBC"/>
    <w:rsid w:val="00A94015"/>
    <w:rsid w:val="00B27BEF"/>
    <w:rsid w:val="00B33BA4"/>
    <w:rsid w:val="00B37E28"/>
    <w:rsid w:val="00B4479A"/>
    <w:rsid w:val="00B55256"/>
    <w:rsid w:val="00B63FE8"/>
    <w:rsid w:val="00BA7504"/>
    <w:rsid w:val="00C3189D"/>
    <w:rsid w:val="00C56124"/>
    <w:rsid w:val="00CB53C2"/>
    <w:rsid w:val="00CD6638"/>
    <w:rsid w:val="00CE5E1B"/>
    <w:rsid w:val="00D07D63"/>
    <w:rsid w:val="00D21643"/>
    <w:rsid w:val="00D24ECE"/>
    <w:rsid w:val="00D6216C"/>
    <w:rsid w:val="00DC036A"/>
    <w:rsid w:val="00DC3E29"/>
    <w:rsid w:val="00DE79C5"/>
    <w:rsid w:val="00E137E9"/>
    <w:rsid w:val="00E319CB"/>
    <w:rsid w:val="00E33CFC"/>
    <w:rsid w:val="00E516AF"/>
    <w:rsid w:val="00E66E80"/>
    <w:rsid w:val="00E877CC"/>
    <w:rsid w:val="00EA73C4"/>
    <w:rsid w:val="00EB5D6B"/>
    <w:rsid w:val="00EC4A81"/>
    <w:rsid w:val="00EE2FB3"/>
    <w:rsid w:val="00EE6977"/>
    <w:rsid w:val="00F03CF4"/>
    <w:rsid w:val="00F054DA"/>
    <w:rsid w:val="00F24F7D"/>
    <w:rsid w:val="00F250D5"/>
    <w:rsid w:val="00F33B5E"/>
    <w:rsid w:val="00F465AF"/>
    <w:rsid w:val="00FA1AD2"/>
    <w:rsid w:val="00FB4122"/>
    <w:rsid w:val="00FD6F96"/>
    <w:rsid w:val="2F3F6606"/>
    <w:rsid w:val="3A338D82"/>
    <w:rsid w:val="3EFDFAAE"/>
    <w:rsid w:val="606F73A5"/>
    <w:rsid w:val="6ED65591"/>
    <w:rsid w:val="7B7B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E7EBB"/>
  <w15:docId w15:val="{7601ED56-CD63-458A-9711-94752023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1522</Characters>
  <Application>Microsoft Office Word</Application>
  <DocSecurity>0</DocSecurity>
  <Lines>12</Lines>
  <Paragraphs>3</Paragraphs>
  <ScaleCrop>false</ScaleCrop>
  <Company>微软中国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周盛</dc:creator>
  <cp:lastModifiedBy>zhou sheng</cp:lastModifiedBy>
  <cp:revision>6</cp:revision>
  <cp:lastPrinted>2019-04-23T19:36:00Z</cp:lastPrinted>
  <dcterms:created xsi:type="dcterms:W3CDTF">2021-04-19T18:01:00Z</dcterms:created>
  <dcterms:modified xsi:type="dcterms:W3CDTF">2022-04-26T05:45:00Z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5768A60841E2407EB558B76623D20B79</vt:lpwstr>
  </property>
  <property fmtid="{D5CDD505-2E9C-101B-9397-08002B2CF9AE}" pid="4" name="commondata">
    <vt:lpwstr>eyJoZGlkIjoiZDA0M2U0ODUzOTEyYjhkN2IwMWMxZmEzODRhMmU3ZDgifQ==</vt:lpwstr>
  </property>
</Properties>
</file>