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jc w:val="center"/>
        <w:rPr>
          <w:rFonts w:ascii="Calibri" w:hAnsi="Calibri" w:eastAsia="宋体" w:cs="Times New Roman"/>
          <w:b/>
          <w:bCs/>
          <w:color w:val="FF0000"/>
          <w:sz w:val="48"/>
          <w:szCs w:val="48"/>
        </w:rPr>
      </w:pPr>
      <w:r>
        <w:rPr>
          <w:rFonts w:hint="eastAsia" w:ascii="Calibri" w:hAnsi="Calibri" w:eastAsia="宋体" w:cs="宋体"/>
          <w:b/>
          <w:bCs/>
          <w:color w:val="FF0000"/>
          <w:sz w:val="48"/>
          <w:szCs w:val="48"/>
        </w:rPr>
        <w:t>中国社会学会教育社会学专业委员会</w:t>
      </w:r>
    </w:p>
    <w:p>
      <w:pPr>
        <w:pBdr>
          <w:bottom w:val="single" w:color="auto" w:sz="6" w:space="1"/>
        </w:pBdr>
        <w:jc w:val="center"/>
        <w:rPr>
          <w:rFonts w:ascii="Calibri" w:hAnsi="Calibri" w:eastAsia="宋体" w:cs="Times New Roman"/>
          <w:b/>
          <w:bCs/>
          <w:szCs w:val="22"/>
        </w:rPr>
      </w:pPr>
    </w:p>
    <w:p>
      <w:pPr>
        <w:jc w:val="center"/>
        <w:rPr>
          <w:rFonts w:hint="eastAsia" w:ascii="华文中宋" w:hAnsi="华文中宋" w:eastAsia="华文中宋" w:cs="华文中宋"/>
          <w:sz w:val="30"/>
          <w:szCs w:val="30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中国社会学会年会教育社会学专业委员会分论坛</w:t>
      </w:r>
    </w:p>
    <w:p>
      <w:pPr>
        <w:jc w:val="center"/>
        <w:rPr>
          <w:rFonts w:hint="eastAsia" w:ascii="华文中宋" w:hAnsi="华文中宋" w:eastAsia="华文中宋" w:cs="华文中宋"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征文通知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 xml:space="preserve">  </w:t>
      </w:r>
    </w:p>
    <w:p>
      <w:pPr>
        <w:jc w:val="both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各位学界同仁：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2021年中国社会学会学术年会将于7月在重庆召开，本届年会主题为“社会现代化与中国特色社会主义社会学”。经批准，教育社会学专业委员会将设置“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"/>
        </w:rPr>
        <w:t>社会学理论视野下的中国教育现代化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”分论坛（参见中国社会学会网http://csa.cass.cn，分论坛编号19）。现向各位学界同仁征集论文，诚邀您不吝赐稿，参与研讨。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征文主题：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"/>
        </w:rPr>
        <w:t xml:space="preserve">社会学理论视野下的中国教育现代化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论文选题包括但不限于以下分主题：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1、现代化背景下精英教育与大众教育关系研究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2、区域经济社会发展与双创教育关系研究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3、社会阶层结构与职业教育关系研究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4、农村与欠发达地区中小学教师素质问题研究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5、社会各阶层家长教育焦虑问题研究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论坛举办安排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1、举办日期与地点：会议初定于今年7月于重庆举行，具体时间、地点根据年会组委会统一安排确定。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2、分论坛日程与规模：1天，规模拟30人左右。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3、分论坛主办者将根据所提交论文的学术质量确定与会代表，并报中国社会学会秘书处审核后发出正式邀请函。与会代表凭会议邀请函参加本分论坛。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三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、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征文要求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1、投稿者可根据上述议题自行拟定题目。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2、论文必须坚持正确政治导向，是未经发表的原创性作品，且只可投递一个论坛，不能一稿多投。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3、学术规范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1) 文稿第1页应包括以下信息：文章标题、作者姓名、单位、职称、联系电话、邮箱地址。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2) 文稿第2页应包括以下信息：文章标题、中文摘要（不超过200字）、3-5个中文关键词、英文标题、作者姓名的汉语拼音、英文摘要（不超过200字）。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3) 文章凡采用他人成果，务必加注说明。在引文后加括号注明作者、出版年份及页码，详细文献出处作为参考文献列于文后；参考文献格式参照《社会学研究》。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4) 正文字体用宋体，小四号字体，原则上不超过12000字，A4纸大小规格。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5）投稿文件格式为扩展名为doc或者docx的word文档，请勿提交pdf格式文件。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凡被论坛录用的文章，将被收录到《中国社会学会2021年年会“社会学理论视野下的中国教育现代化”分论坛论文集》中，部分优秀论文将获邀在分论坛上进行学术交流研讨，并向中国社会学会年会推荐评奖。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四、投稿与联系方式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1、2021年5月20日前提交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instrText xml:space="preserve"> HYPERLINK "http://csa.cass.cn/xxdt/tzyg/202104/W020210428508320382732.docx" \t "http://csa.cass.cn/xxdt/tzyg/202104/_blank"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参会回执</w:t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；2021年6月20日前提交电子版论文，发送信箱：socio_edu@163.com，邮件主题：作者姓名+论文题目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2、联系人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rightChars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黄雨恒，18710191289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周雪敏，18911765395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谷  琳，13522009685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>邮箱：  socio_edu@163.com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82C3F"/>
          <w:spacing w:val="0"/>
          <w:kern w:val="0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right"/>
        <w:textAlignment w:val="auto"/>
        <w:rPr>
          <w:rFonts w:hint="eastAsia" w:ascii="宋体" w:hAnsi="宋体" w:eastAsia="宋体" w:cs="宋体"/>
          <w:color w:val="474747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74747"/>
          <w:kern w:val="0"/>
          <w:sz w:val="28"/>
          <w:szCs w:val="28"/>
          <w:shd w:val="clear" w:fill="FFFFFF"/>
          <w:lang w:val="en-US" w:eastAsia="zh-CN" w:bidi="ar"/>
        </w:rPr>
        <w:t>                 中国社会学会教育社会学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righ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74747"/>
          <w:kern w:val="0"/>
          <w:sz w:val="28"/>
          <w:szCs w:val="28"/>
          <w:shd w:val="clear" w:fill="FFFFFF"/>
          <w:lang w:val="en-US" w:eastAsia="zh-CN" w:bidi="ar"/>
        </w:rPr>
        <w:t>专业委员会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right"/>
        <w:textAlignment w:val="auto"/>
        <w:rPr>
          <w:rFonts w:hint="eastAsia" w:ascii="宋体" w:hAnsi="宋体" w:eastAsia="宋体" w:cs="宋体"/>
          <w:color w:val="474747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474747"/>
          <w:sz w:val="28"/>
          <w:szCs w:val="28"/>
          <w:shd w:val="clear" w:fill="FFFFFF"/>
        </w:rPr>
        <w:t xml:space="preserve">                                           </w:t>
      </w:r>
      <w:r>
        <w:rPr>
          <w:rFonts w:hint="eastAsia" w:ascii="宋体" w:hAnsi="宋体" w:eastAsia="宋体" w:cs="宋体"/>
          <w:color w:val="474747"/>
          <w:sz w:val="28"/>
          <w:szCs w:val="28"/>
          <w:shd w:val="clear" w:fill="FFFFFF"/>
          <w:lang w:eastAsia="zh-CN"/>
        </w:rPr>
        <w:t>2021年4月30日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right"/>
        <w:textAlignment w:val="auto"/>
        <w:rPr>
          <w:rFonts w:hint="eastAsia" w:ascii="华文仿宋" w:hAnsi="华文仿宋" w:eastAsia="华文仿宋" w:cs="华文仿宋"/>
          <w:color w:val="474747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eastAsia" w:ascii="华文仿宋" w:hAnsi="华文仿宋" w:eastAsia="华文仿宋" w:cs="华文仿宋"/>
          <w:b/>
          <w:bCs/>
          <w:color w:val="474747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474747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474747"/>
          <w:sz w:val="28"/>
          <w:szCs w:val="28"/>
          <w:shd w:val="clear" w:fill="FFFFFF"/>
          <w:lang w:val="en-US" w:eastAsia="zh-CN"/>
        </w:rPr>
        <w:t>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default" w:ascii="华文仿宋" w:hAnsi="华文仿宋" w:eastAsia="华文仿宋" w:cs="华文仿宋"/>
          <w:color w:val="474747"/>
          <w:sz w:val="24"/>
          <w:szCs w:val="24"/>
          <w:shd w:val="clear" w:fill="FFFFFF"/>
          <w:lang w:val="en-US" w:eastAsia="zh-CN"/>
        </w:rPr>
      </w:pPr>
    </w:p>
    <w:tbl>
      <w:tblPr>
        <w:tblStyle w:val="5"/>
        <w:tblW w:w="893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92"/>
        <w:gridCol w:w="1702"/>
        <w:gridCol w:w="1276"/>
        <w:gridCol w:w="1276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拟提交论文题目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spacing w:line="500" w:lineRule="exact"/>
        <w:ind w:firstLine="600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spacing w:line="500" w:lineRule="exact"/>
        <w:ind w:firstLine="600"/>
        <w:rPr>
          <w:rFonts w:hint="eastAsia" w:ascii="华文仿宋" w:hAnsi="华文仿宋" w:eastAsia="华文仿宋" w:cs="华文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C3FE2"/>
    <w:multiLevelType w:val="singleLevel"/>
    <w:tmpl w:val="603C3F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7"/>
    <w:rsid w:val="005D3763"/>
    <w:rsid w:val="00AF40A7"/>
    <w:rsid w:val="00C614C4"/>
    <w:rsid w:val="250917DE"/>
    <w:rsid w:val="3C5C1C43"/>
    <w:rsid w:val="3EC202D4"/>
    <w:rsid w:val="48176CBF"/>
    <w:rsid w:val="4BA87E5A"/>
    <w:rsid w:val="4DB32120"/>
    <w:rsid w:val="5A960C71"/>
    <w:rsid w:val="5C86202D"/>
    <w:rsid w:val="65BC5E36"/>
    <w:rsid w:val="6CB839A6"/>
    <w:rsid w:val="72976114"/>
    <w:rsid w:val="72C42D0D"/>
    <w:rsid w:val="74C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3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761</Characters>
  <Lines>6</Lines>
  <Paragraphs>1</Paragraphs>
  <TotalTime>24</TotalTime>
  <ScaleCrop>false</ScaleCrop>
  <LinksUpToDate>false</LinksUpToDate>
  <CharactersWithSpaces>893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2021-04-07T08:33:00Z</dcterms:created>
  <dc:creator>baby2017</dc:creator>
  <cp:lastModifiedBy>王晓阳</cp:lastModifiedBy>
  <dcterms:modified xsi:type="dcterms:W3CDTF">2021-04-30T01:04:07Z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F83D93091FF34B039C463CA26770C696</vt:lpwstr>
  </property>
</Properties>
</file>